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shd w:val="clear" w:color="auto" w:fill="FFFFFF"/>
        <w:tblCellMar>
          <w:left w:w="0" w:type="dxa"/>
          <w:right w:w="0" w:type="dxa"/>
        </w:tblCellMar>
        <w:tblLook w:val="04A0" w:firstRow="1" w:lastRow="0" w:firstColumn="1" w:lastColumn="0" w:noHBand="0" w:noVBand="1"/>
      </w:tblPr>
      <w:tblGrid>
        <w:gridCol w:w="9026"/>
      </w:tblGrid>
      <w:tr w:rsidR="00C95AE2" w:rsidRPr="00C95AE2" w14:paraId="2B7F0EFC" w14:textId="77777777" w:rsidTr="00C95AE2">
        <w:tc>
          <w:tcPr>
            <w:tcW w:w="0" w:type="auto"/>
            <w:shd w:val="clear" w:color="auto" w:fill="FFFFFF"/>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95AE2" w:rsidRPr="00C95AE2" w14:paraId="096FB4FD" w14:textId="77777777">
              <w:tc>
                <w:tcPr>
                  <w:tcW w:w="0" w:type="auto"/>
                  <w:tcMar>
                    <w:top w:w="0" w:type="dxa"/>
                    <w:left w:w="270" w:type="dxa"/>
                    <w:bottom w:w="135" w:type="dxa"/>
                    <w:right w:w="270" w:type="dxa"/>
                  </w:tcMar>
                  <w:hideMark/>
                </w:tcPr>
                <w:p w14:paraId="120FF67C" w14:textId="77777777" w:rsidR="00C95AE2" w:rsidRPr="00C95AE2" w:rsidRDefault="00C95AE2" w:rsidP="00C95AE2">
                  <w:pPr>
                    <w:spacing w:after="0" w:line="938" w:lineRule="atLeast"/>
                    <w:jc w:val="center"/>
                    <w:outlineLvl w:val="0"/>
                    <w:rPr>
                      <w:rFonts w:ascii="Georgia" w:eastAsia="Times New Roman" w:hAnsi="Georgia" w:cs="Times New Roman"/>
                      <w:color w:val="524E48"/>
                      <w:kern w:val="36"/>
                      <w:sz w:val="75"/>
                      <w:szCs w:val="75"/>
                      <w:lang w:eastAsia="en-GB"/>
                    </w:rPr>
                  </w:pPr>
                  <w:r w:rsidRPr="00C95AE2">
                    <w:rPr>
                      <w:rFonts w:ascii="Comic Sans MS" w:eastAsia="Times New Roman" w:hAnsi="Comic Sans MS" w:cs="Times New Roman"/>
                      <w:color w:val="524E48"/>
                      <w:kern w:val="36"/>
                      <w:sz w:val="36"/>
                      <w:szCs w:val="36"/>
                      <w:lang w:eastAsia="en-GB"/>
                    </w:rPr>
                    <w:t>Bread Making New Forest</w:t>
                  </w:r>
                </w:p>
              </w:tc>
            </w:tr>
          </w:tbl>
          <w:p w14:paraId="1D7EFB65" w14:textId="77777777" w:rsidR="00C95AE2" w:rsidRPr="00C95AE2" w:rsidRDefault="00C95AE2" w:rsidP="00C95AE2">
            <w:pPr>
              <w:spacing w:after="0" w:line="240" w:lineRule="auto"/>
              <w:rPr>
                <w:rFonts w:ascii="Helvetica" w:eastAsia="Times New Roman" w:hAnsi="Helvetica" w:cs="Helvetica"/>
                <w:color w:val="1D2228"/>
                <w:sz w:val="20"/>
                <w:szCs w:val="20"/>
                <w:lang w:eastAsia="en-GB"/>
              </w:rPr>
            </w:pPr>
          </w:p>
        </w:tc>
      </w:tr>
    </w:tbl>
    <w:p w14:paraId="446EA35A" w14:textId="77777777" w:rsidR="00C95AE2" w:rsidRPr="00C95AE2" w:rsidRDefault="00C95AE2" w:rsidP="00C95AE2">
      <w:pPr>
        <w:spacing w:after="0" w:line="240" w:lineRule="auto"/>
        <w:rPr>
          <w:rFonts w:ascii="Times New Roman" w:eastAsia="Times New Roman" w:hAnsi="Times New Roman" w:cs="Times New Roman"/>
          <w:vanish/>
          <w:sz w:val="24"/>
          <w:szCs w:val="24"/>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C95AE2" w:rsidRPr="00C95AE2" w14:paraId="644D8E8E" w14:textId="77777777" w:rsidTr="00C95AE2">
        <w:tc>
          <w:tcPr>
            <w:tcW w:w="0" w:type="auto"/>
            <w:shd w:val="clear" w:color="auto" w:fill="FFFFFF"/>
            <w:tcMar>
              <w:top w:w="540" w:type="dxa"/>
              <w:left w:w="270" w:type="dxa"/>
              <w:bottom w:w="270" w:type="dxa"/>
              <w:right w:w="270" w:type="dxa"/>
            </w:tcMar>
            <w:vAlign w:val="center"/>
            <w:hideMark/>
          </w:tcPr>
          <w:tbl>
            <w:tblPr>
              <w:tblW w:w="5000" w:type="pct"/>
              <w:tblBorders>
                <w:top w:val="single" w:sz="6" w:space="0" w:color="A48B75"/>
              </w:tblBorders>
              <w:tblCellMar>
                <w:left w:w="0" w:type="dxa"/>
                <w:right w:w="0" w:type="dxa"/>
              </w:tblCellMar>
              <w:tblLook w:val="04A0" w:firstRow="1" w:lastRow="0" w:firstColumn="1" w:lastColumn="0" w:noHBand="0" w:noVBand="1"/>
            </w:tblPr>
            <w:tblGrid>
              <w:gridCol w:w="8486"/>
            </w:tblGrid>
            <w:tr w:rsidR="00C95AE2" w:rsidRPr="00C95AE2" w14:paraId="622FF800" w14:textId="77777777">
              <w:tc>
                <w:tcPr>
                  <w:tcW w:w="0" w:type="auto"/>
                  <w:vAlign w:val="center"/>
                  <w:hideMark/>
                </w:tcPr>
                <w:p w14:paraId="637D8A50" w14:textId="77777777" w:rsidR="00C95AE2" w:rsidRPr="00C95AE2" w:rsidRDefault="00C95AE2" w:rsidP="00C95AE2">
                  <w:pPr>
                    <w:spacing w:after="0" w:line="240" w:lineRule="auto"/>
                    <w:rPr>
                      <w:rFonts w:ascii="Times New Roman" w:eastAsia="Times New Roman" w:hAnsi="Times New Roman" w:cs="Times New Roman"/>
                      <w:sz w:val="24"/>
                      <w:szCs w:val="24"/>
                      <w:lang w:eastAsia="en-GB"/>
                    </w:rPr>
                  </w:pPr>
                </w:p>
              </w:tc>
            </w:tr>
          </w:tbl>
          <w:p w14:paraId="654A0924" w14:textId="77777777" w:rsidR="00C95AE2" w:rsidRPr="00C95AE2" w:rsidRDefault="00C95AE2" w:rsidP="00C95AE2">
            <w:pPr>
              <w:spacing w:after="0" w:line="240" w:lineRule="auto"/>
              <w:rPr>
                <w:rFonts w:ascii="Helvetica" w:eastAsia="Times New Roman" w:hAnsi="Helvetica" w:cs="Helvetica"/>
                <w:color w:val="1D2228"/>
                <w:sz w:val="20"/>
                <w:szCs w:val="20"/>
                <w:lang w:eastAsia="en-GB"/>
              </w:rPr>
            </w:pPr>
          </w:p>
        </w:tc>
      </w:tr>
    </w:tbl>
    <w:p w14:paraId="0E62CDAF" w14:textId="77777777" w:rsidR="00C95AE2" w:rsidRPr="00C95AE2" w:rsidRDefault="00C95AE2" w:rsidP="00C95AE2">
      <w:pPr>
        <w:spacing w:after="0" w:line="240" w:lineRule="auto"/>
        <w:rPr>
          <w:rFonts w:ascii="Times New Roman" w:eastAsia="Times New Roman" w:hAnsi="Times New Roman" w:cs="Times New Roman"/>
          <w:vanish/>
          <w:sz w:val="24"/>
          <w:szCs w:val="24"/>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C95AE2" w:rsidRPr="00C95AE2" w14:paraId="23788619" w14:textId="77777777" w:rsidTr="00C95AE2">
        <w:tc>
          <w:tcPr>
            <w:tcW w:w="0" w:type="auto"/>
            <w:shd w:val="clear" w:color="auto" w:fill="FFFFFF"/>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95AE2" w:rsidRPr="00C95AE2" w14:paraId="6DC5E3FB" w14:textId="77777777">
              <w:tc>
                <w:tcPr>
                  <w:tcW w:w="0" w:type="auto"/>
                  <w:tcMar>
                    <w:top w:w="0" w:type="dxa"/>
                    <w:left w:w="270" w:type="dxa"/>
                    <w:bottom w:w="135" w:type="dxa"/>
                    <w:right w:w="270" w:type="dxa"/>
                  </w:tcMar>
                  <w:hideMark/>
                </w:tcPr>
                <w:p w14:paraId="7F795BDB" w14:textId="77777777" w:rsidR="00C95AE2" w:rsidRPr="00C95AE2" w:rsidRDefault="00C95AE2" w:rsidP="00C95AE2">
                  <w:pPr>
                    <w:spacing w:after="0" w:line="210" w:lineRule="atLeast"/>
                    <w:jc w:val="center"/>
                    <w:rPr>
                      <w:rFonts w:ascii="Georgia" w:eastAsia="Times New Roman" w:hAnsi="Georgia" w:cs="Times New Roman"/>
                      <w:color w:val="036B74"/>
                      <w:sz w:val="21"/>
                      <w:szCs w:val="21"/>
                      <w:lang w:eastAsia="en-GB"/>
                    </w:rPr>
                  </w:pPr>
                  <w:bookmarkStart w:id="0" w:name="_GoBack" w:colFirst="0" w:colLast="0"/>
                  <w:r w:rsidRPr="00C95AE2">
                    <w:rPr>
                      <w:rFonts w:ascii="Georgia" w:eastAsia="Times New Roman" w:hAnsi="Georgia" w:cs="Times New Roman"/>
                      <w:color w:val="036B74"/>
                      <w:sz w:val="21"/>
                      <w:szCs w:val="21"/>
                      <w:lang w:eastAsia="en-GB"/>
                    </w:rPr>
                    <w:t>GEORGIAN CHEESE BREAD (KHACHAPURI)</w:t>
                  </w:r>
                  <w:r w:rsidRPr="00C95AE2">
                    <w:rPr>
                      <w:rFonts w:ascii="Georgia" w:eastAsia="Times New Roman" w:hAnsi="Georgia" w:cs="Times New Roman"/>
                      <w:color w:val="036B74"/>
                      <w:sz w:val="21"/>
                      <w:szCs w:val="21"/>
                      <w:lang w:eastAsia="en-GB"/>
                    </w:rPr>
                    <w:br/>
                    <w:t> </w:t>
                  </w:r>
                </w:p>
              </w:tc>
            </w:tr>
          </w:tbl>
          <w:p w14:paraId="5BC80519" w14:textId="77777777" w:rsidR="00C95AE2" w:rsidRPr="00C95AE2" w:rsidRDefault="00C95AE2" w:rsidP="00C95AE2">
            <w:pPr>
              <w:spacing w:after="0" w:line="240" w:lineRule="auto"/>
              <w:rPr>
                <w:rFonts w:ascii="Helvetica" w:eastAsia="Times New Roman" w:hAnsi="Helvetica" w:cs="Helvetica"/>
                <w:color w:val="1D2228"/>
                <w:sz w:val="20"/>
                <w:szCs w:val="20"/>
                <w:lang w:eastAsia="en-GB"/>
              </w:rPr>
            </w:pPr>
          </w:p>
        </w:tc>
      </w:tr>
      <w:bookmarkEnd w:id="0"/>
    </w:tbl>
    <w:p w14:paraId="61BD23C7" w14:textId="77777777" w:rsidR="00C95AE2" w:rsidRPr="00C95AE2" w:rsidRDefault="00C95AE2" w:rsidP="00C95AE2">
      <w:pPr>
        <w:spacing w:after="0" w:line="240" w:lineRule="auto"/>
        <w:rPr>
          <w:rFonts w:ascii="Times New Roman" w:eastAsia="Times New Roman" w:hAnsi="Times New Roman" w:cs="Times New Roman"/>
          <w:vanish/>
          <w:sz w:val="24"/>
          <w:szCs w:val="24"/>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C95AE2" w:rsidRPr="00C95AE2" w14:paraId="6239994F" w14:textId="77777777" w:rsidTr="00C95AE2">
        <w:tc>
          <w:tcPr>
            <w:tcW w:w="0" w:type="auto"/>
            <w:shd w:val="clear" w:color="auto" w:fill="FFFFFF"/>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95AE2" w:rsidRPr="00C95AE2" w14:paraId="4FE17973" w14:textId="77777777">
              <w:tc>
                <w:tcPr>
                  <w:tcW w:w="0" w:type="auto"/>
                  <w:tcMar>
                    <w:top w:w="0" w:type="dxa"/>
                    <w:left w:w="270" w:type="dxa"/>
                    <w:bottom w:w="135" w:type="dxa"/>
                    <w:right w:w="270" w:type="dxa"/>
                  </w:tcMar>
                  <w:hideMark/>
                </w:tcPr>
                <w:p w14:paraId="30127A10" w14:textId="77777777" w:rsidR="00C95AE2" w:rsidRPr="00C95AE2" w:rsidRDefault="00C95AE2" w:rsidP="00C95AE2">
                  <w:pPr>
                    <w:spacing w:after="0" w:line="210" w:lineRule="atLeast"/>
                    <w:jc w:val="center"/>
                    <w:rPr>
                      <w:rFonts w:ascii="Georgia" w:eastAsia="Times New Roman" w:hAnsi="Georgia" w:cs="Times New Roman"/>
                      <w:color w:val="036B74"/>
                      <w:sz w:val="21"/>
                      <w:szCs w:val="21"/>
                      <w:lang w:eastAsia="en-GB"/>
                    </w:rPr>
                  </w:pPr>
                  <w:r w:rsidRPr="00C95AE2">
                    <w:rPr>
                      <w:rFonts w:ascii="Georgia" w:eastAsia="Times New Roman" w:hAnsi="Georgia" w:cs="Times New Roman"/>
                      <w:color w:val="036B74"/>
                      <w:sz w:val="21"/>
                      <w:szCs w:val="21"/>
                      <w:lang w:eastAsia="en-GB"/>
                    </w:rPr>
                    <w:t xml:space="preserve">This </w:t>
                  </w:r>
                  <w:proofErr w:type="spellStart"/>
                  <w:r w:rsidRPr="00C95AE2">
                    <w:rPr>
                      <w:rFonts w:ascii="Georgia" w:eastAsia="Times New Roman" w:hAnsi="Georgia" w:cs="Times New Roman"/>
                      <w:color w:val="036B74"/>
                      <w:sz w:val="21"/>
                      <w:szCs w:val="21"/>
                      <w:lang w:eastAsia="en-GB"/>
                    </w:rPr>
                    <w:t>months</w:t>
                  </w:r>
                  <w:proofErr w:type="spellEnd"/>
                  <w:r w:rsidRPr="00C95AE2">
                    <w:rPr>
                      <w:rFonts w:ascii="Georgia" w:eastAsia="Times New Roman" w:hAnsi="Georgia" w:cs="Times New Roman"/>
                      <w:color w:val="036B74"/>
                      <w:sz w:val="21"/>
                      <w:szCs w:val="21"/>
                      <w:lang w:eastAsia="en-GB"/>
                    </w:rPr>
                    <w:t xml:space="preserve"> </w:t>
                  </w:r>
                  <w:proofErr w:type="spellStart"/>
                  <w:r w:rsidRPr="00C95AE2">
                    <w:rPr>
                      <w:rFonts w:ascii="Georgia" w:eastAsia="Times New Roman" w:hAnsi="Georgia" w:cs="Times New Roman"/>
                      <w:color w:val="036B74"/>
                      <w:sz w:val="21"/>
                      <w:szCs w:val="21"/>
                      <w:lang w:eastAsia="en-GB"/>
                    </w:rPr>
                    <w:t>recipie</w:t>
                  </w:r>
                  <w:proofErr w:type="spellEnd"/>
                  <w:r w:rsidRPr="00C95AE2">
                    <w:rPr>
                      <w:rFonts w:ascii="Georgia" w:eastAsia="Times New Roman" w:hAnsi="Georgia" w:cs="Times New Roman"/>
                      <w:color w:val="036B74"/>
                      <w:sz w:val="21"/>
                      <w:szCs w:val="21"/>
                      <w:lang w:eastAsia="en-GB"/>
                    </w:rPr>
                    <w:t xml:space="preserve"> is Khachapuri, a traditional Georgian dish of cheese-filled bread. The bread is leavened and allowed to rise and is shaped like a boat, usually with cheese and a soft egg in the middle and a crust which is ripped off and used to dip in the cheese :-)</w:t>
                  </w:r>
                </w:p>
              </w:tc>
            </w:tr>
          </w:tbl>
          <w:p w14:paraId="17FD0F1D" w14:textId="77777777" w:rsidR="00C95AE2" w:rsidRPr="00C95AE2" w:rsidRDefault="00C95AE2" w:rsidP="00C95AE2">
            <w:pPr>
              <w:spacing w:after="0" w:line="240" w:lineRule="auto"/>
              <w:rPr>
                <w:rFonts w:ascii="Helvetica" w:eastAsia="Times New Roman" w:hAnsi="Helvetica" w:cs="Helvetica"/>
                <w:color w:val="1D2228"/>
                <w:sz w:val="20"/>
                <w:szCs w:val="20"/>
                <w:lang w:eastAsia="en-GB"/>
              </w:rPr>
            </w:pPr>
          </w:p>
        </w:tc>
      </w:tr>
    </w:tbl>
    <w:p w14:paraId="56BB5A5E" w14:textId="77777777" w:rsidR="00C95AE2" w:rsidRPr="00C95AE2" w:rsidRDefault="00C95AE2" w:rsidP="00C95AE2">
      <w:pPr>
        <w:spacing w:after="0" w:line="240" w:lineRule="auto"/>
        <w:rPr>
          <w:rFonts w:ascii="Times New Roman" w:eastAsia="Times New Roman" w:hAnsi="Times New Roman" w:cs="Times New Roman"/>
          <w:vanish/>
          <w:sz w:val="24"/>
          <w:szCs w:val="24"/>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C95AE2" w:rsidRPr="00C95AE2" w14:paraId="611F5AD0" w14:textId="77777777" w:rsidTr="00C95AE2">
        <w:tc>
          <w:tcPr>
            <w:tcW w:w="0" w:type="auto"/>
            <w:shd w:val="clear" w:color="auto" w:fill="FFFFFF"/>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95AE2" w:rsidRPr="00C95AE2" w14:paraId="05A205D5" w14:textId="77777777">
              <w:tc>
                <w:tcPr>
                  <w:tcW w:w="0" w:type="auto"/>
                  <w:tcMar>
                    <w:top w:w="0" w:type="dxa"/>
                    <w:left w:w="270" w:type="dxa"/>
                    <w:bottom w:w="135" w:type="dxa"/>
                    <w:right w:w="270" w:type="dxa"/>
                  </w:tcMar>
                  <w:hideMark/>
                </w:tcPr>
                <w:p w14:paraId="6C86ACDA" w14:textId="77777777" w:rsidR="00C95AE2" w:rsidRPr="00C95AE2" w:rsidRDefault="00C95AE2" w:rsidP="00C95AE2">
                  <w:pPr>
                    <w:spacing w:after="0" w:line="210" w:lineRule="atLeast"/>
                    <w:jc w:val="center"/>
                    <w:rPr>
                      <w:rFonts w:ascii="Georgia" w:eastAsia="Times New Roman" w:hAnsi="Georgia" w:cs="Times New Roman"/>
                      <w:color w:val="036B74"/>
                      <w:sz w:val="21"/>
                      <w:szCs w:val="21"/>
                      <w:lang w:eastAsia="en-GB"/>
                    </w:rPr>
                  </w:pPr>
                  <w:r w:rsidRPr="00C95AE2">
                    <w:rPr>
                      <w:rFonts w:ascii="Georgia" w:eastAsia="Times New Roman" w:hAnsi="Georgia" w:cs="Times New Roman"/>
                      <w:noProof/>
                      <w:color w:val="036B74"/>
                      <w:sz w:val="21"/>
                      <w:szCs w:val="21"/>
                      <w:lang w:eastAsia="en-GB"/>
                    </w:rPr>
                    <w:drawing>
                      <wp:inline distT="0" distB="0" distL="0" distR="0" wp14:anchorId="70667F89" wp14:editId="0D9AB9B9">
                        <wp:extent cx="3409950" cy="5114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09950" cy="5114925"/>
                                </a:xfrm>
                                <a:prstGeom prst="rect">
                                  <a:avLst/>
                                </a:prstGeom>
                                <a:noFill/>
                                <a:ln>
                                  <a:noFill/>
                                </a:ln>
                              </pic:spPr>
                            </pic:pic>
                          </a:graphicData>
                        </a:graphic>
                      </wp:inline>
                    </w:drawing>
                  </w:r>
                </w:p>
              </w:tc>
            </w:tr>
          </w:tbl>
          <w:p w14:paraId="33C67FBE" w14:textId="77777777" w:rsidR="00C95AE2" w:rsidRPr="00C95AE2" w:rsidRDefault="00C95AE2" w:rsidP="00C95AE2">
            <w:pPr>
              <w:spacing w:after="0" w:line="240" w:lineRule="auto"/>
              <w:rPr>
                <w:rFonts w:ascii="Helvetica" w:eastAsia="Times New Roman" w:hAnsi="Helvetica" w:cs="Helvetica"/>
                <w:color w:val="1D2228"/>
                <w:sz w:val="20"/>
                <w:szCs w:val="20"/>
                <w:lang w:eastAsia="en-GB"/>
              </w:rPr>
            </w:pPr>
          </w:p>
        </w:tc>
      </w:tr>
    </w:tbl>
    <w:p w14:paraId="0AEBBFA6" w14:textId="77777777" w:rsidR="00C95AE2" w:rsidRPr="00C95AE2" w:rsidRDefault="00C95AE2" w:rsidP="00C95AE2">
      <w:pPr>
        <w:spacing w:after="0" w:line="240" w:lineRule="auto"/>
        <w:rPr>
          <w:rFonts w:ascii="Times New Roman" w:eastAsia="Times New Roman" w:hAnsi="Times New Roman" w:cs="Times New Roman"/>
          <w:vanish/>
          <w:sz w:val="24"/>
          <w:szCs w:val="24"/>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C95AE2" w:rsidRPr="00C95AE2" w14:paraId="030C0562" w14:textId="77777777" w:rsidTr="00C95AE2">
        <w:tc>
          <w:tcPr>
            <w:tcW w:w="0" w:type="auto"/>
            <w:shd w:val="clear" w:color="auto" w:fill="FFFFFF"/>
            <w:tcMar>
              <w:top w:w="270" w:type="dxa"/>
              <w:left w:w="270" w:type="dxa"/>
              <w:bottom w:w="270" w:type="dxa"/>
              <w:right w:w="270" w:type="dxa"/>
            </w:tcMar>
            <w:vAlign w:val="center"/>
            <w:hideMark/>
          </w:tcPr>
          <w:tbl>
            <w:tblPr>
              <w:tblW w:w="5000" w:type="pct"/>
              <w:tblBorders>
                <w:top w:val="single" w:sz="6" w:space="0" w:color="A48B75"/>
              </w:tblBorders>
              <w:tblCellMar>
                <w:left w:w="0" w:type="dxa"/>
                <w:right w:w="0" w:type="dxa"/>
              </w:tblCellMar>
              <w:tblLook w:val="04A0" w:firstRow="1" w:lastRow="0" w:firstColumn="1" w:lastColumn="0" w:noHBand="0" w:noVBand="1"/>
            </w:tblPr>
            <w:tblGrid>
              <w:gridCol w:w="8486"/>
            </w:tblGrid>
            <w:tr w:rsidR="00C95AE2" w:rsidRPr="00C95AE2" w14:paraId="2A6917B8" w14:textId="77777777">
              <w:tc>
                <w:tcPr>
                  <w:tcW w:w="0" w:type="auto"/>
                  <w:vAlign w:val="center"/>
                  <w:hideMark/>
                </w:tcPr>
                <w:p w14:paraId="1123EDDE" w14:textId="77777777" w:rsidR="00C95AE2" w:rsidRPr="00C95AE2" w:rsidRDefault="00C95AE2" w:rsidP="00C95AE2">
                  <w:pPr>
                    <w:spacing w:after="0" w:line="240" w:lineRule="auto"/>
                    <w:rPr>
                      <w:rFonts w:ascii="Times New Roman" w:eastAsia="Times New Roman" w:hAnsi="Times New Roman" w:cs="Times New Roman"/>
                      <w:sz w:val="24"/>
                      <w:szCs w:val="24"/>
                      <w:lang w:eastAsia="en-GB"/>
                    </w:rPr>
                  </w:pPr>
                </w:p>
              </w:tc>
            </w:tr>
          </w:tbl>
          <w:p w14:paraId="1CBFBEEB" w14:textId="77777777" w:rsidR="00C95AE2" w:rsidRPr="00C95AE2" w:rsidRDefault="00C95AE2" w:rsidP="00C95AE2">
            <w:pPr>
              <w:spacing w:after="0" w:line="240" w:lineRule="auto"/>
              <w:rPr>
                <w:rFonts w:ascii="Helvetica" w:eastAsia="Times New Roman" w:hAnsi="Helvetica" w:cs="Helvetica"/>
                <w:color w:val="1D2228"/>
                <w:sz w:val="20"/>
                <w:szCs w:val="20"/>
                <w:lang w:eastAsia="en-GB"/>
              </w:rPr>
            </w:pPr>
          </w:p>
        </w:tc>
      </w:tr>
    </w:tbl>
    <w:p w14:paraId="7F372311" w14:textId="77777777" w:rsidR="00C95AE2" w:rsidRPr="00C95AE2" w:rsidRDefault="00C95AE2" w:rsidP="00C95AE2">
      <w:pPr>
        <w:spacing w:after="0" w:line="240" w:lineRule="auto"/>
        <w:rPr>
          <w:rFonts w:ascii="Times New Roman" w:eastAsia="Times New Roman" w:hAnsi="Times New Roman" w:cs="Times New Roman"/>
          <w:vanish/>
          <w:sz w:val="24"/>
          <w:szCs w:val="24"/>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C95AE2" w:rsidRPr="00C95AE2" w14:paraId="77D63970" w14:textId="77777777" w:rsidTr="00C95AE2">
        <w:tc>
          <w:tcPr>
            <w:tcW w:w="0" w:type="auto"/>
            <w:shd w:val="clear" w:color="auto" w:fill="FFFFFF"/>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95AE2" w:rsidRPr="00C95AE2" w14:paraId="200B7DD3" w14:textId="77777777">
              <w:tc>
                <w:tcPr>
                  <w:tcW w:w="0" w:type="auto"/>
                  <w:tcMar>
                    <w:top w:w="0" w:type="dxa"/>
                    <w:left w:w="270" w:type="dxa"/>
                    <w:bottom w:w="135" w:type="dxa"/>
                    <w:right w:w="270" w:type="dxa"/>
                  </w:tcMar>
                  <w:hideMark/>
                </w:tcPr>
                <w:p w14:paraId="0149324D" w14:textId="77777777" w:rsidR="00C95AE2" w:rsidRPr="00C95AE2" w:rsidRDefault="00C95AE2" w:rsidP="00C95AE2">
                  <w:pPr>
                    <w:spacing w:after="0" w:line="263" w:lineRule="atLeast"/>
                    <w:outlineLvl w:val="2"/>
                    <w:rPr>
                      <w:rFonts w:ascii="Tahoma" w:eastAsia="Times New Roman" w:hAnsi="Tahoma" w:cs="Tahoma"/>
                      <w:b/>
                      <w:bCs/>
                      <w:color w:val="524E48"/>
                      <w:spacing w:val="15"/>
                      <w:sz w:val="21"/>
                      <w:szCs w:val="21"/>
                      <w:lang w:eastAsia="en-GB"/>
                    </w:rPr>
                  </w:pPr>
                  <w:r w:rsidRPr="00C95AE2">
                    <w:rPr>
                      <w:rFonts w:ascii="Tahoma" w:eastAsia="Times New Roman" w:hAnsi="Tahoma" w:cs="Tahoma"/>
                      <w:b/>
                      <w:bCs/>
                      <w:color w:val="524E48"/>
                      <w:spacing w:val="15"/>
                      <w:sz w:val="21"/>
                      <w:szCs w:val="21"/>
                      <w:lang w:eastAsia="en-GB"/>
                    </w:rPr>
                    <w:t> </w:t>
                  </w:r>
                </w:p>
                <w:p w14:paraId="69E89CFE" w14:textId="77777777" w:rsidR="00C95AE2" w:rsidRDefault="00C95AE2" w:rsidP="00C95AE2">
                  <w:pPr>
                    <w:spacing w:after="0" w:line="563" w:lineRule="atLeast"/>
                    <w:outlineLvl w:val="1"/>
                    <w:rPr>
                      <w:rFonts w:ascii="Georgia" w:eastAsia="Times New Roman" w:hAnsi="Georgia" w:cs="Times New Roman"/>
                      <w:b/>
                      <w:bCs/>
                      <w:color w:val="524E48"/>
                      <w:sz w:val="45"/>
                      <w:szCs w:val="45"/>
                      <w:lang w:eastAsia="en-GB"/>
                    </w:rPr>
                  </w:pPr>
                </w:p>
                <w:p w14:paraId="701B6666" w14:textId="03D3A835" w:rsidR="00C95AE2" w:rsidRPr="00C95AE2" w:rsidRDefault="00C95AE2" w:rsidP="00C95AE2">
                  <w:pPr>
                    <w:spacing w:after="0" w:line="563" w:lineRule="atLeast"/>
                    <w:outlineLvl w:val="1"/>
                    <w:rPr>
                      <w:rFonts w:ascii="Georgia" w:eastAsia="Times New Roman" w:hAnsi="Georgia" w:cs="Times New Roman"/>
                      <w:color w:val="524E48"/>
                      <w:sz w:val="45"/>
                      <w:szCs w:val="45"/>
                      <w:lang w:eastAsia="en-GB"/>
                    </w:rPr>
                  </w:pPr>
                  <w:r w:rsidRPr="00C95AE2">
                    <w:rPr>
                      <w:rFonts w:ascii="Georgia" w:eastAsia="Times New Roman" w:hAnsi="Georgia" w:cs="Times New Roman"/>
                      <w:b/>
                      <w:bCs/>
                      <w:color w:val="524E48"/>
                      <w:sz w:val="45"/>
                      <w:szCs w:val="45"/>
                      <w:lang w:eastAsia="en-GB"/>
                    </w:rPr>
                    <w:lastRenderedPageBreak/>
                    <w:t>How to make Khachapuri</w:t>
                  </w:r>
                </w:p>
                <w:p w14:paraId="66343A42" w14:textId="77777777" w:rsidR="00C95AE2" w:rsidRPr="00C95AE2" w:rsidRDefault="00C95AE2" w:rsidP="00C95AE2">
                  <w:pPr>
                    <w:spacing w:after="0" w:line="263" w:lineRule="atLeast"/>
                    <w:outlineLvl w:val="2"/>
                    <w:rPr>
                      <w:rFonts w:ascii="Tahoma" w:eastAsia="Times New Roman" w:hAnsi="Tahoma" w:cs="Tahoma"/>
                      <w:b/>
                      <w:bCs/>
                      <w:color w:val="524E48"/>
                      <w:spacing w:val="15"/>
                      <w:sz w:val="21"/>
                      <w:szCs w:val="21"/>
                      <w:lang w:eastAsia="en-GB"/>
                    </w:rPr>
                  </w:pPr>
                  <w:r w:rsidRPr="00C95AE2">
                    <w:rPr>
                      <w:rFonts w:ascii="Tahoma" w:eastAsia="Times New Roman" w:hAnsi="Tahoma" w:cs="Tahoma"/>
                      <w:b/>
                      <w:bCs/>
                      <w:color w:val="524E48"/>
                      <w:spacing w:val="15"/>
                      <w:sz w:val="21"/>
                      <w:szCs w:val="21"/>
                      <w:lang w:eastAsia="en-GB"/>
                    </w:rPr>
                    <w:t>Ingredients</w:t>
                  </w:r>
                </w:p>
                <w:p w14:paraId="7CABEE3C" w14:textId="77777777" w:rsidR="00C95AE2" w:rsidRPr="00C95AE2" w:rsidRDefault="00C95AE2" w:rsidP="00C95AE2">
                  <w:pPr>
                    <w:numPr>
                      <w:ilvl w:val="0"/>
                      <w:numId w:val="1"/>
                    </w:numPr>
                    <w:spacing w:before="100" w:beforeAutospacing="1" w:after="100" w:afterAutospacing="1" w:line="405" w:lineRule="atLeast"/>
                    <w:rPr>
                      <w:rFonts w:ascii="Georgia" w:eastAsia="Times New Roman" w:hAnsi="Georgia" w:cs="Times New Roman"/>
                      <w:color w:val="524E48"/>
                      <w:sz w:val="27"/>
                      <w:szCs w:val="27"/>
                      <w:lang w:eastAsia="en-GB"/>
                    </w:rPr>
                  </w:pPr>
                  <w:r w:rsidRPr="00C95AE2">
                    <w:rPr>
                      <w:rFonts w:ascii="Georgia" w:eastAsia="Times New Roman" w:hAnsi="Georgia" w:cs="Times New Roman"/>
                      <w:b/>
                      <w:bCs/>
                      <w:color w:val="524E48"/>
                      <w:sz w:val="27"/>
                      <w:szCs w:val="27"/>
                      <w:lang w:eastAsia="en-GB"/>
                    </w:rPr>
                    <w:t>For the dough:</w:t>
                  </w:r>
                </w:p>
                <w:p w14:paraId="6ADF6217" w14:textId="77777777" w:rsidR="00C95AE2" w:rsidRPr="00C95AE2" w:rsidRDefault="00C95AE2" w:rsidP="00C95AE2">
                  <w:pPr>
                    <w:numPr>
                      <w:ilvl w:val="0"/>
                      <w:numId w:val="1"/>
                    </w:numPr>
                    <w:spacing w:before="100" w:beforeAutospacing="1" w:after="100" w:afterAutospacing="1" w:line="405" w:lineRule="atLeast"/>
                    <w:rPr>
                      <w:rFonts w:ascii="Georgia" w:eastAsia="Times New Roman" w:hAnsi="Georgia" w:cs="Times New Roman"/>
                      <w:color w:val="524E48"/>
                      <w:sz w:val="27"/>
                      <w:szCs w:val="27"/>
                      <w:lang w:eastAsia="en-GB"/>
                    </w:rPr>
                  </w:pPr>
                  <w:r w:rsidRPr="00C95AE2">
                    <w:rPr>
                      <w:rFonts w:ascii="Georgia" w:eastAsia="Times New Roman" w:hAnsi="Georgia" w:cs="Times New Roman"/>
                      <w:color w:val="524E48"/>
                      <w:sz w:val="27"/>
                      <w:szCs w:val="27"/>
                      <w:lang w:eastAsia="en-GB"/>
                    </w:rPr>
                    <w:t>1 tsp </w:t>
                  </w:r>
                  <w:hyperlink r:id="rId8" w:tgtFrame="_blank" w:history="1">
                    <w:r w:rsidRPr="00C95AE2">
                      <w:rPr>
                        <w:rFonts w:ascii="Georgia" w:eastAsia="Times New Roman" w:hAnsi="Georgia" w:cs="Times New Roman"/>
                        <w:color w:val="036B74"/>
                        <w:sz w:val="27"/>
                        <w:szCs w:val="27"/>
                        <w:u w:val="single"/>
                        <w:lang w:eastAsia="en-GB"/>
                      </w:rPr>
                      <w:t>salt</w:t>
                    </w:r>
                  </w:hyperlink>
                </w:p>
                <w:p w14:paraId="16C2F495" w14:textId="77777777" w:rsidR="00C95AE2" w:rsidRPr="00C95AE2" w:rsidRDefault="00C95AE2" w:rsidP="00C95AE2">
                  <w:pPr>
                    <w:numPr>
                      <w:ilvl w:val="0"/>
                      <w:numId w:val="1"/>
                    </w:numPr>
                    <w:spacing w:before="100" w:beforeAutospacing="1" w:after="100" w:afterAutospacing="1" w:line="405" w:lineRule="atLeast"/>
                    <w:rPr>
                      <w:rFonts w:ascii="Georgia" w:eastAsia="Times New Roman" w:hAnsi="Georgia" w:cs="Times New Roman"/>
                      <w:color w:val="524E48"/>
                      <w:sz w:val="27"/>
                      <w:szCs w:val="27"/>
                      <w:lang w:eastAsia="en-GB"/>
                    </w:rPr>
                  </w:pPr>
                  <w:r w:rsidRPr="00C95AE2">
                    <w:rPr>
                      <w:rFonts w:ascii="Georgia" w:eastAsia="Times New Roman" w:hAnsi="Georgia" w:cs="Times New Roman"/>
                      <w:color w:val="524E48"/>
                      <w:sz w:val="27"/>
                      <w:szCs w:val="27"/>
                      <w:lang w:eastAsia="en-GB"/>
                    </w:rPr>
                    <w:t>1 tsp dry active yeast</w:t>
                  </w:r>
                </w:p>
                <w:p w14:paraId="502DC514" w14:textId="77777777" w:rsidR="00C95AE2" w:rsidRPr="00C95AE2" w:rsidRDefault="00C95AE2" w:rsidP="00C95AE2">
                  <w:pPr>
                    <w:numPr>
                      <w:ilvl w:val="0"/>
                      <w:numId w:val="1"/>
                    </w:numPr>
                    <w:spacing w:before="100" w:beforeAutospacing="1" w:after="100" w:afterAutospacing="1" w:line="405" w:lineRule="atLeast"/>
                    <w:rPr>
                      <w:rFonts w:ascii="Georgia" w:eastAsia="Times New Roman" w:hAnsi="Georgia" w:cs="Times New Roman"/>
                      <w:color w:val="524E48"/>
                      <w:sz w:val="27"/>
                      <w:szCs w:val="27"/>
                      <w:lang w:eastAsia="en-GB"/>
                    </w:rPr>
                  </w:pPr>
                  <w:r w:rsidRPr="00C95AE2">
                    <w:rPr>
                      <w:rFonts w:ascii="Georgia" w:eastAsia="Times New Roman" w:hAnsi="Georgia" w:cs="Times New Roman"/>
                      <w:color w:val="524E48"/>
                      <w:sz w:val="27"/>
                      <w:szCs w:val="27"/>
                      <w:lang w:eastAsia="en-GB"/>
                    </w:rPr>
                    <w:t>1 tbsp </w:t>
                  </w:r>
                  <w:hyperlink r:id="rId9" w:tgtFrame="_blank" w:history="1">
                    <w:r w:rsidRPr="00C95AE2">
                      <w:rPr>
                        <w:rFonts w:ascii="Georgia" w:eastAsia="Times New Roman" w:hAnsi="Georgia" w:cs="Times New Roman"/>
                        <w:color w:val="036B74"/>
                        <w:sz w:val="27"/>
                        <w:szCs w:val="27"/>
                        <w:u w:val="single"/>
                        <w:lang w:eastAsia="en-GB"/>
                      </w:rPr>
                      <w:t>granulated sugar</w:t>
                    </w:r>
                  </w:hyperlink>
                </w:p>
                <w:p w14:paraId="06EE7F03" w14:textId="77777777" w:rsidR="00C95AE2" w:rsidRPr="00C95AE2" w:rsidRDefault="00C95AE2" w:rsidP="00C95AE2">
                  <w:pPr>
                    <w:numPr>
                      <w:ilvl w:val="0"/>
                      <w:numId w:val="1"/>
                    </w:numPr>
                    <w:spacing w:before="100" w:beforeAutospacing="1" w:after="100" w:afterAutospacing="1" w:line="405" w:lineRule="atLeast"/>
                    <w:rPr>
                      <w:rFonts w:ascii="Georgia" w:eastAsia="Times New Roman" w:hAnsi="Georgia" w:cs="Times New Roman"/>
                      <w:color w:val="524E48"/>
                      <w:sz w:val="27"/>
                      <w:szCs w:val="27"/>
                      <w:lang w:eastAsia="en-GB"/>
                    </w:rPr>
                  </w:pPr>
                  <w:r w:rsidRPr="00C95AE2">
                    <w:rPr>
                      <w:rFonts w:ascii="Georgia" w:eastAsia="Times New Roman" w:hAnsi="Georgia" w:cs="Times New Roman"/>
                      <w:color w:val="524E48"/>
                      <w:sz w:val="27"/>
                      <w:szCs w:val="27"/>
                      <w:lang w:eastAsia="en-GB"/>
                    </w:rPr>
                    <w:t>3 1/2 cup strong flour</w:t>
                  </w:r>
                </w:p>
                <w:p w14:paraId="068B5B67" w14:textId="77777777" w:rsidR="00C95AE2" w:rsidRPr="00C95AE2" w:rsidRDefault="00C95AE2" w:rsidP="00C95AE2">
                  <w:pPr>
                    <w:numPr>
                      <w:ilvl w:val="0"/>
                      <w:numId w:val="1"/>
                    </w:numPr>
                    <w:spacing w:before="100" w:beforeAutospacing="1" w:after="100" w:afterAutospacing="1" w:line="405" w:lineRule="atLeast"/>
                    <w:rPr>
                      <w:rFonts w:ascii="Georgia" w:eastAsia="Times New Roman" w:hAnsi="Georgia" w:cs="Times New Roman"/>
                      <w:color w:val="524E48"/>
                      <w:sz w:val="27"/>
                      <w:szCs w:val="27"/>
                      <w:lang w:eastAsia="en-GB"/>
                    </w:rPr>
                  </w:pPr>
                  <w:r w:rsidRPr="00C95AE2">
                    <w:rPr>
                      <w:rFonts w:ascii="Georgia" w:eastAsia="Times New Roman" w:hAnsi="Georgia" w:cs="Times New Roman"/>
                      <w:color w:val="524E48"/>
                      <w:sz w:val="27"/>
                      <w:szCs w:val="27"/>
                      <w:lang w:eastAsia="en-GB"/>
                    </w:rPr>
                    <w:t>1 cup water</w:t>
                  </w:r>
                </w:p>
                <w:p w14:paraId="2B3E3292" w14:textId="77777777" w:rsidR="00C95AE2" w:rsidRPr="00C95AE2" w:rsidRDefault="00C95AE2" w:rsidP="00C95AE2">
                  <w:pPr>
                    <w:numPr>
                      <w:ilvl w:val="0"/>
                      <w:numId w:val="1"/>
                    </w:numPr>
                    <w:spacing w:before="100" w:beforeAutospacing="1" w:after="100" w:afterAutospacing="1" w:line="405" w:lineRule="atLeast"/>
                    <w:rPr>
                      <w:rFonts w:ascii="Georgia" w:eastAsia="Times New Roman" w:hAnsi="Georgia" w:cs="Times New Roman"/>
                      <w:color w:val="524E48"/>
                      <w:sz w:val="27"/>
                      <w:szCs w:val="27"/>
                      <w:lang w:eastAsia="en-GB"/>
                    </w:rPr>
                  </w:pPr>
                  <w:r w:rsidRPr="00C95AE2">
                    <w:rPr>
                      <w:rFonts w:ascii="Georgia" w:eastAsia="Times New Roman" w:hAnsi="Georgia" w:cs="Times New Roman"/>
                      <w:color w:val="524E48"/>
                      <w:sz w:val="27"/>
                      <w:szCs w:val="27"/>
                      <w:lang w:eastAsia="en-GB"/>
                    </w:rPr>
                    <w:t>1/2 cup milk</w:t>
                  </w:r>
                </w:p>
                <w:p w14:paraId="0C26CEB4" w14:textId="77777777" w:rsidR="00C95AE2" w:rsidRPr="00C95AE2" w:rsidRDefault="00C95AE2" w:rsidP="00C95AE2">
                  <w:pPr>
                    <w:numPr>
                      <w:ilvl w:val="0"/>
                      <w:numId w:val="1"/>
                    </w:numPr>
                    <w:spacing w:before="100" w:beforeAutospacing="1" w:after="100" w:afterAutospacing="1" w:line="405" w:lineRule="atLeast"/>
                    <w:rPr>
                      <w:rFonts w:ascii="Georgia" w:eastAsia="Times New Roman" w:hAnsi="Georgia" w:cs="Times New Roman"/>
                      <w:color w:val="524E48"/>
                      <w:sz w:val="27"/>
                      <w:szCs w:val="27"/>
                      <w:lang w:eastAsia="en-GB"/>
                    </w:rPr>
                  </w:pPr>
                  <w:r w:rsidRPr="00C95AE2">
                    <w:rPr>
                      <w:rFonts w:ascii="Georgia" w:eastAsia="Times New Roman" w:hAnsi="Georgia" w:cs="Times New Roman"/>
                      <w:color w:val="524E48"/>
                      <w:sz w:val="27"/>
                      <w:szCs w:val="27"/>
                      <w:lang w:eastAsia="en-GB"/>
                    </w:rPr>
                    <w:t>1 tbsp </w:t>
                  </w:r>
                  <w:hyperlink r:id="rId10" w:tgtFrame="_blank" w:history="1">
                    <w:r w:rsidRPr="00C95AE2">
                      <w:rPr>
                        <w:rFonts w:ascii="Georgia" w:eastAsia="Times New Roman" w:hAnsi="Georgia" w:cs="Times New Roman"/>
                        <w:color w:val="036B74"/>
                        <w:sz w:val="27"/>
                        <w:szCs w:val="27"/>
                        <w:u w:val="single"/>
                        <w:lang w:eastAsia="en-GB"/>
                      </w:rPr>
                      <w:t>olive oil</w:t>
                    </w:r>
                  </w:hyperlink>
                </w:p>
                <w:p w14:paraId="47D483B1" w14:textId="77777777" w:rsidR="00C95AE2" w:rsidRPr="00C95AE2" w:rsidRDefault="00C95AE2" w:rsidP="00C95AE2">
                  <w:pPr>
                    <w:numPr>
                      <w:ilvl w:val="0"/>
                      <w:numId w:val="1"/>
                    </w:numPr>
                    <w:spacing w:before="100" w:beforeAutospacing="1" w:after="100" w:afterAutospacing="1" w:line="405" w:lineRule="atLeast"/>
                    <w:rPr>
                      <w:rFonts w:ascii="Georgia" w:eastAsia="Times New Roman" w:hAnsi="Georgia" w:cs="Times New Roman"/>
                      <w:color w:val="524E48"/>
                      <w:sz w:val="27"/>
                      <w:szCs w:val="27"/>
                      <w:lang w:eastAsia="en-GB"/>
                    </w:rPr>
                  </w:pPr>
                  <w:r w:rsidRPr="00C95AE2">
                    <w:rPr>
                      <w:rFonts w:ascii="Georgia" w:eastAsia="Times New Roman" w:hAnsi="Georgia" w:cs="Times New Roman"/>
                      <w:b/>
                      <w:bCs/>
                      <w:color w:val="524E48"/>
                      <w:sz w:val="27"/>
                      <w:szCs w:val="27"/>
                      <w:lang w:eastAsia="en-GB"/>
                    </w:rPr>
                    <w:t>For the filling:</w:t>
                  </w:r>
                </w:p>
                <w:p w14:paraId="3ECCEEE6" w14:textId="77777777" w:rsidR="00C95AE2" w:rsidRPr="00C95AE2" w:rsidRDefault="00C95AE2" w:rsidP="00C95AE2">
                  <w:pPr>
                    <w:numPr>
                      <w:ilvl w:val="0"/>
                      <w:numId w:val="1"/>
                    </w:numPr>
                    <w:spacing w:before="100" w:beforeAutospacing="1" w:after="100" w:afterAutospacing="1" w:line="405" w:lineRule="atLeast"/>
                    <w:rPr>
                      <w:rFonts w:ascii="Georgia" w:eastAsia="Times New Roman" w:hAnsi="Georgia" w:cs="Times New Roman"/>
                      <w:color w:val="524E48"/>
                      <w:sz w:val="27"/>
                      <w:szCs w:val="27"/>
                      <w:lang w:eastAsia="en-GB"/>
                    </w:rPr>
                  </w:pPr>
                  <w:r w:rsidRPr="00C95AE2">
                    <w:rPr>
                      <w:rFonts w:ascii="Georgia" w:eastAsia="Times New Roman" w:hAnsi="Georgia" w:cs="Times New Roman"/>
                      <w:color w:val="524E48"/>
                      <w:sz w:val="27"/>
                      <w:szCs w:val="27"/>
                      <w:lang w:eastAsia="en-GB"/>
                    </w:rPr>
                    <w:t>1 1/2 cup cheddar cheese</w:t>
                  </w:r>
                </w:p>
                <w:p w14:paraId="56F5BFFA" w14:textId="77777777" w:rsidR="00C95AE2" w:rsidRPr="00C95AE2" w:rsidRDefault="00C95AE2" w:rsidP="00C95AE2">
                  <w:pPr>
                    <w:numPr>
                      <w:ilvl w:val="0"/>
                      <w:numId w:val="1"/>
                    </w:numPr>
                    <w:spacing w:before="100" w:beforeAutospacing="1" w:after="100" w:afterAutospacing="1" w:line="405" w:lineRule="atLeast"/>
                    <w:rPr>
                      <w:rFonts w:ascii="Georgia" w:eastAsia="Times New Roman" w:hAnsi="Georgia" w:cs="Times New Roman"/>
                      <w:color w:val="524E48"/>
                      <w:sz w:val="27"/>
                      <w:szCs w:val="27"/>
                      <w:lang w:eastAsia="en-GB"/>
                    </w:rPr>
                  </w:pPr>
                  <w:r w:rsidRPr="00C95AE2">
                    <w:rPr>
                      <w:rFonts w:ascii="Georgia" w:eastAsia="Times New Roman" w:hAnsi="Georgia" w:cs="Times New Roman"/>
                      <w:color w:val="524E48"/>
                      <w:sz w:val="27"/>
                      <w:szCs w:val="27"/>
                      <w:lang w:eastAsia="en-GB"/>
                    </w:rPr>
                    <w:t>1 1/2 cup Shredded mozzarella</w:t>
                  </w:r>
                </w:p>
                <w:p w14:paraId="2CD2AC2B" w14:textId="77777777" w:rsidR="00C95AE2" w:rsidRPr="00C95AE2" w:rsidRDefault="00C95AE2" w:rsidP="00C95AE2">
                  <w:pPr>
                    <w:numPr>
                      <w:ilvl w:val="0"/>
                      <w:numId w:val="1"/>
                    </w:numPr>
                    <w:spacing w:before="100" w:beforeAutospacing="1" w:after="100" w:afterAutospacing="1" w:line="405" w:lineRule="atLeast"/>
                    <w:rPr>
                      <w:rFonts w:ascii="Georgia" w:eastAsia="Times New Roman" w:hAnsi="Georgia" w:cs="Times New Roman"/>
                      <w:color w:val="524E48"/>
                      <w:sz w:val="27"/>
                      <w:szCs w:val="27"/>
                      <w:lang w:eastAsia="en-GB"/>
                    </w:rPr>
                  </w:pPr>
                  <w:r w:rsidRPr="00C95AE2">
                    <w:rPr>
                      <w:rFonts w:ascii="Georgia" w:eastAsia="Times New Roman" w:hAnsi="Georgia" w:cs="Times New Roman"/>
                      <w:color w:val="524E48"/>
                      <w:sz w:val="27"/>
                      <w:szCs w:val="27"/>
                      <w:lang w:eastAsia="en-GB"/>
                    </w:rPr>
                    <w:t>1 1/2 cup Feta cheese</w:t>
                  </w:r>
                </w:p>
                <w:p w14:paraId="2923B900" w14:textId="77777777" w:rsidR="00C95AE2" w:rsidRPr="00C95AE2" w:rsidRDefault="00C95AE2" w:rsidP="00C95AE2">
                  <w:pPr>
                    <w:numPr>
                      <w:ilvl w:val="0"/>
                      <w:numId w:val="1"/>
                    </w:numPr>
                    <w:spacing w:before="100" w:beforeAutospacing="1" w:after="100" w:afterAutospacing="1" w:line="405" w:lineRule="atLeast"/>
                    <w:rPr>
                      <w:rFonts w:ascii="Georgia" w:eastAsia="Times New Roman" w:hAnsi="Georgia" w:cs="Times New Roman"/>
                      <w:color w:val="524E48"/>
                      <w:sz w:val="27"/>
                      <w:szCs w:val="27"/>
                      <w:lang w:eastAsia="en-GB"/>
                    </w:rPr>
                  </w:pPr>
                  <w:r w:rsidRPr="00C95AE2">
                    <w:rPr>
                      <w:rFonts w:ascii="Georgia" w:eastAsia="Times New Roman" w:hAnsi="Georgia" w:cs="Times New Roman"/>
                      <w:color w:val="524E48"/>
                      <w:sz w:val="27"/>
                      <w:szCs w:val="27"/>
                      <w:lang w:eastAsia="en-GB"/>
                    </w:rPr>
                    <w:t>4 eggs + 1 for egg wash</w:t>
                  </w:r>
                </w:p>
                <w:p w14:paraId="5A7D047F" w14:textId="77777777" w:rsidR="00C95AE2" w:rsidRPr="00C95AE2" w:rsidRDefault="00C95AE2" w:rsidP="00C95AE2">
                  <w:pPr>
                    <w:numPr>
                      <w:ilvl w:val="0"/>
                      <w:numId w:val="1"/>
                    </w:numPr>
                    <w:spacing w:before="100" w:beforeAutospacing="1" w:after="100" w:afterAutospacing="1" w:line="405" w:lineRule="atLeast"/>
                    <w:rPr>
                      <w:rFonts w:ascii="Georgia" w:eastAsia="Times New Roman" w:hAnsi="Georgia" w:cs="Times New Roman"/>
                      <w:color w:val="524E48"/>
                      <w:sz w:val="27"/>
                      <w:szCs w:val="27"/>
                      <w:lang w:eastAsia="en-GB"/>
                    </w:rPr>
                  </w:pPr>
                  <w:r w:rsidRPr="00C95AE2">
                    <w:rPr>
                      <w:rFonts w:ascii="Georgia" w:eastAsia="Times New Roman" w:hAnsi="Georgia" w:cs="Times New Roman"/>
                      <w:color w:val="524E48"/>
                      <w:sz w:val="27"/>
                      <w:szCs w:val="27"/>
                      <w:lang w:eastAsia="en-GB"/>
                    </w:rPr>
                    <w:t>unsalted butter optional</w:t>
                  </w:r>
                </w:p>
                <w:p w14:paraId="092271A1" w14:textId="77777777" w:rsidR="00C95AE2" w:rsidRPr="00C95AE2" w:rsidRDefault="00C95AE2" w:rsidP="00C95AE2">
                  <w:pPr>
                    <w:spacing w:after="0" w:line="263" w:lineRule="atLeast"/>
                    <w:outlineLvl w:val="2"/>
                    <w:rPr>
                      <w:rFonts w:ascii="Tahoma" w:eastAsia="Times New Roman" w:hAnsi="Tahoma" w:cs="Tahoma"/>
                      <w:b/>
                      <w:bCs/>
                      <w:color w:val="524E48"/>
                      <w:spacing w:val="15"/>
                      <w:sz w:val="21"/>
                      <w:szCs w:val="21"/>
                      <w:lang w:eastAsia="en-GB"/>
                    </w:rPr>
                  </w:pPr>
                  <w:r w:rsidRPr="00C95AE2">
                    <w:rPr>
                      <w:rFonts w:ascii="Tahoma" w:eastAsia="Times New Roman" w:hAnsi="Tahoma" w:cs="Tahoma"/>
                      <w:b/>
                      <w:bCs/>
                      <w:color w:val="524E48"/>
                      <w:spacing w:val="15"/>
                      <w:sz w:val="21"/>
                      <w:szCs w:val="21"/>
                      <w:lang w:eastAsia="en-GB"/>
                    </w:rPr>
                    <w:t>Method</w:t>
                  </w:r>
                </w:p>
                <w:p w14:paraId="096DD9C6" w14:textId="77777777" w:rsidR="00C95AE2" w:rsidRPr="00C95AE2" w:rsidRDefault="00C95AE2" w:rsidP="00C95AE2">
                  <w:pPr>
                    <w:numPr>
                      <w:ilvl w:val="0"/>
                      <w:numId w:val="2"/>
                    </w:numPr>
                    <w:spacing w:before="100" w:beforeAutospacing="1" w:after="100" w:afterAutospacing="1" w:line="405" w:lineRule="atLeast"/>
                    <w:rPr>
                      <w:rFonts w:ascii="Georgia" w:eastAsia="Times New Roman" w:hAnsi="Georgia" w:cs="Times New Roman"/>
                      <w:color w:val="524E48"/>
                      <w:sz w:val="27"/>
                      <w:szCs w:val="27"/>
                      <w:lang w:eastAsia="en-GB"/>
                    </w:rPr>
                  </w:pPr>
                  <w:r w:rsidRPr="00C95AE2">
                    <w:rPr>
                      <w:rFonts w:ascii="Georgia" w:eastAsia="Times New Roman" w:hAnsi="Georgia" w:cs="Times New Roman"/>
                      <w:color w:val="524E48"/>
                      <w:sz w:val="27"/>
                      <w:szCs w:val="27"/>
                      <w:lang w:eastAsia="en-GB"/>
                    </w:rPr>
                    <w:t>In the bowl combine the salt, yeast, sugar, and flour.</w:t>
                  </w:r>
                </w:p>
                <w:p w14:paraId="564841D1" w14:textId="77777777" w:rsidR="00C95AE2" w:rsidRPr="00C95AE2" w:rsidRDefault="00C95AE2" w:rsidP="00C95AE2">
                  <w:pPr>
                    <w:numPr>
                      <w:ilvl w:val="0"/>
                      <w:numId w:val="2"/>
                    </w:numPr>
                    <w:spacing w:before="100" w:beforeAutospacing="1" w:after="100" w:afterAutospacing="1" w:line="405" w:lineRule="atLeast"/>
                    <w:rPr>
                      <w:rFonts w:ascii="Georgia" w:eastAsia="Times New Roman" w:hAnsi="Georgia" w:cs="Times New Roman"/>
                      <w:color w:val="524E48"/>
                      <w:sz w:val="27"/>
                      <w:szCs w:val="27"/>
                      <w:lang w:eastAsia="en-GB"/>
                    </w:rPr>
                  </w:pPr>
                  <w:r w:rsidRPr="00C95AE2">
                    <w:rPr>
                      <w:rFonts w:ascii="Georgia" w:eastAsia="Times New Roman" w:hAnsi="Georgia" w:cs="Times New Roman"/>
                      <w:color w:val="524E48"/>
                      <w:sz w:val="27"/>
                      <w:szCs w:val="27"/>
                      <w:lang w:eastAsia="en-GB"/>
                    </w:rPr>
                    <w:t>Lightly warm the water and milk to about 45 degrees C. Then pour it into the bowl of dry ingredients.</w:t>
                  </w:r>
                </w:p>
                <w:p w14:paraId="2D11D44E" w14:textId="77777777" w:rsidR="00C95AE2" w:rsidRPr="00C95AE2" w:rsidRDefault="00C95AE2" w:rsidP="00C95AE2">
                  <w:pPr>
                    <w:numPr>
                      <w:ilvl w:val="0"/>
                      <w:numId w:val="2"/>
                    </w:numPr>
                    <w:spacing w:before="100" w:beforeAutospacing="1" w:after="100" w:afterAutospacing="1" w:line="405" w:lineRule="atLeast"/>
                    <w:rPr>
                      <w:rFonts w:ascii="Georgia" w:eastAsia="Times New Roman" w:hAnsi="Georgia" w:cs="Times New Roman"/>
                      <w:color w:val="524E48"/>
                      <w:sz w:val="27"/>
                      <w:szCs w:val="27"/>
                      <w:lang w:eastAsia="en-GB"/>
                    </w:rPr>
                  </w:pPr>
                  <w:r w:rsidRPr="00C95AE2">
                    <w:rPr>
                      <w:rFonts w:ascii="Georgia" w:eastAsia="Times New Roman" w:hAnsi="Georgia" w:cs="Times New Roman"/>
                      <w:color w:val="524E48"/>
                      <w:sz w:val="27"/>
                      <w:szCs w:val="27"/>
                      <w:lang w:eastAsia="en-GB"/>
                    </w:rPr>
                    <w:t>Begin kneading the dough until it's close to being smooth and elastic.</w:t>
                  </w:r>
                </w:p>
                <w:p w14:paraId="200A84F6" w14:textId="77777777" w:rsidR="00C95AE2" w:rsidRPr="00C95AE2" w:rsidRDefault="00C95AE2" w:rsidP="00C95AE2">
                  <w:pPr>
                    <w:numPr>
                      <w:ilvl w:val="0"/>
                      <w:numId w:val="2"/>
                    </w:numPr>
                    <w:spacing w:before="100" w:beforeAutospacing="1" w:after="100" w:afterAutospacing="1" w:line="405" w:lineRule="atLeast"/>
                    <w:rPr>
                      <w:rFonts w:ascii="Georgia" w:eastAsia="Times New Roman" w:hAnsi="Georgia" w:cs="Times New Roman"/>
                      <w:color w:val="524E48"/>
                      <w:sz w:val="27"/>
                      <w:szCs w:val="27"/>
                      <w:lang w:eastAsia="en-GB"/>
                    </w:rPr>
                  </w:pPr>
                  <w:r w:rsidRPr="00C95AE2">
                    <w:rPr>
                      <w:rFonts w:ascii="Georgia" w:eastAsia="Times New Roman" w:hAnsi="Georgia" w:cs="Times New Roman"/>
                      <w:color w:val="524E48"/>
                      <w:sz w:val="27"/>
                      <w:szCs w:val="27"/>
                      <w:lang w:eastAsia="en-GB"/>
                    </w:rPr>
                    <w:t>Add the oil into the dough and knead for another minute.</w:t>
                  </w:r>
                </w:p>
                <w:p w14:paraId="4E9B95ED" w14:textId="77777777" w:rsidR="00C95AE2" w:rsidRPr="00C95AE2" w:rsidRDefault="00C95AE2" w:rsidP="00C95AE2">
                  <w:pPr>
                    <w:numPr>
                      <w:ilvl w:val="0"/>
                      <w:numId w:val="2"/>
                    </w:numPr>
                    <w:spacing w:before="100" w:beforeAutospacing="1" w:after="100" w:afterAutospacing="1" w:line="405" w:lineRule="atLeast"/>
                    <w:rPr>
                      <w:rFonts w:ascii="Georgia" w:eastAsia="Times New Roman" w:hAnsi="Georgia" w:cs="Times New Roman"/>
                      <w:color w:val="524E48"/>
                      <w:sz w:val="27"/>
                      <w:szCs w:val="27"/>
                      <w:lang w:eastAsia="en-GB"/>
                    </w:rPr>
                  </w:pPr>
                  <w:r w:rsidRPr="00C95AE2">
                    <w:rPr>
                      <w:rFonts w:ascii="Georgia" w:eastAsia="Times New Roman" w:hAnsi="Georgia" w:cs="Times New Roman"/>
                      <w:color w:val="524E48"/>
                      <w:sz w:val="27"/>
                      <w:szCs w:val="27"/>
                      <w:lang w:eastAsia="en-GB"/>
                    </w:rPr>
                    <w:t>Drizzle a little bit of olive oil onto the bottom and sides of a deep bowl. Place the dough inside the bowl and cover with plastic wrap. Set the bowl in a warm place until the dough doubles in size, about 1 hour.</w:t>
                  </w:r>
                </w:p>
                <w:p w14:paraId="41D386A8" w14:textId="77777777" w:rsidR="00C95AE2" w:rsidRPr="00C95AE2" w:rsidRDefault="00C95AE2" w:rsidP="00C95AE2">
                  <w:pPr>
                    <w:numPr>
                      <w:ilvl w:val="0"/>
                      <w:numId w:val="2"/>
                    </w:numPr>
                    <w:spacing w:before="100" w:beforeAutospacing="1" w:after="100" w:afterAutospacing="1" w:line="405" w:lineRule="atLeast"/>
                    <w:rPr>
                      <w:rFonts w:ascii="Georgia" w:eastAsia="Times New Roman" w:hAnsi="Georgia" w:cs="Times New Roman"/>
                      <w:color w:val="524E48"/>
                      <w:sz w:val="27"/>
                      <w:szCs w:val="27"/>
                      <w:lang w:eastAsia="en-GB"/>
                    </w:rPr>
                  </w:pPr>
                  <w:r w:rsidRPr="00C95AE2">
                    <w:rPr>
                      <w:rFonts w:ascii="Georgia" w:eastAsia="Times New Roman" w:hAnsi="Georgia" w:cs="Times New Roman"/>
                      <w:color w:val="524E48"/>
                      <w:sz w:val="27"/>
                      <w:szCs w:val="27"/>
                      <w:lang w:eastAsia="en-GB"/>
                    </w:rPr>
                    <w:t>Remove the plastic wrap and press into the dough a few times with your hands. Cover with plastic wrap once more and let it sit in a warm place for another 30 minutes.</w:t>
                  </w:r>
                </w:p>
                <w:p w14:paraId="6AE1A189" w14:textId="77777777" w:rsidR="00C95AE2" w:rsidRPr="00C95AE2" w:rsidRDefault="00C95AE2" w:rsidP="00C95AE2">
                  <w:pPr>
                    <w:numPr>
                      <w:ilvl w:val="0"/>
                      <w:numId w:val="2"/>
                    </w:numPr>
                    <w:spacing w:before="100" w:beforeAutospacing="1" w:after="100" w:afterAutospacing="1" w:line="405" w:lineRule="atLeast"/>
                    <w:rPr>
                      <w:rFonts w:ascii="Georgia" w:eastAsia="Times New Roman" w:hAnsi="Georgia" w:cs="Times New Roman"/>
                      <w:color w:val="524E48"/>
                      <w:sz w:val="27"/>
                      <w:szCs w:val="27"/>
                      <w:lang w:eastAsia="en-GB"/>
                    </w:rPr>
                  </w:pPr>
                  <w:r w:rsidRPr="00C95AE2">
                    <w:rPr>
                      <w:rFonts w:ascii="Georgia" w:eastAsia="Times New Roman" w:hAnsi="Georgia" w:cs="Times New Roman"/>
                      <w:color w:val="524E48"/>
                      <w:sz w:val="27"/>
                      <w:szCs w:val="27"/>
                      <w:lang w:eastAsia="en-GB"/>
                    </w:rPr>
                    <w:t>Meanwhile, combine the cheddar cheese, feta, and mozzarella in a bowl.</w:t>
                  </w:r>
                </w:p>
                <w:p w14:paraId="6CFF020C" w14:textId="77777777" w:rsidR="00C95AE2" w:rsidRPr="00C95AE2" w:rsidRDefault="00C95AE2" w:rsidP="00C95AE2">
                  <w:pPr>
                    <w:numPr>
                      <w:ilvl w:val="0"/>
                      <w:numId w:val="2"/>
                    </w:numPr>
                    <w:spacing w:before="100" w:beforeAutospacing="1" w:after="100" w:afterAutospacing="1" w:line="405" w:lineRule="atLeast"/>
                    <w:rPr>
                      <w:rFonts w:ascii="Georgia" w:eastAsia="Times New Roman" w:hAnsi="Georgia" w:cs="Times New Roman"/>
                      <w:color w:val="524E48"/>
                      <w:sz w:val="27"/>
                      <w:szCs w:val="27"/>
                      <w:lang w:eastAsia="en-GB"/>
                    </w:rPr>
                  </w:pPr>
                  <w:r w:rsidRPr="00C95AE2">
                    <w:rPr>
                      <w:rFonts w:ascii="Georgia" w:eastAsia="Times New Roman" w:hAnsi="Georgia" w:cs="Times New Roman"/>
                      <w:color w:val="524E48"/>
                      <w:sz w:val="27"/>
                      <w:szCs w:val="27"/>
                      <w:lang w:eastAsia="en-GB"/>
                    </w:rPr>
                    <w:t>Remove the dough from the bowl and place it onto a floured surface. Then cut it into 4 equal pieces.</w:t>
                  </w:r>
                </w:p>
                <w:p w14:paraId="0DFE7B2D" w14:textId="77777777" w:rsidR="00C95AE2" w:rsidRPr="00C95AE2" w:rsidRDefault="00C95AE2" w:rsidP="00C95AE2">
                  <w:pPr>
                    <w:numPr>
                      <w:ilvl w:val="0"/>
                      <w:numId w:val="2"/>
                    </w:numPr>
                    <w:spacing w:before="100" w:beforeAutospacing="1" w:after="100" w:afterAutospacing="1" w:line="405" w:lineRule="atLeast"/>
                    <w:rPr>
                      <w:rFonts w:ascii="Georgia" w:eastAsia="Times New Roman" w:hAnsi="Georgia" w:cs="Times New Roman"/>
                      <w:color w:val="524E48"/>
                      <w:sz w:val="27"/>
                      <w:szCs w:val="27"/>
                      <w:lang w:eastAsia="en-GB"/>
                    </w:rPr>
                  </w:pPr>
                  <w:r w:rsidRPr="00C95AE2">
                    <w:rPr>
                      <w:rFonts w:ascii="Georgia" w:eastAsia="Times New Roman" w:hAnsi="Georgia" w:cs="Times New Roman"/>
                      <w:color w:val="524E48"/>
                      <w:sz w:val="27"/>
                      <w:szCs w:val="27"/>
                      <w:lang w:eastAsia="en-GB"/>
                    </w:rPr>
                    <w:t xml:space="preserve">Spread each piece of the dough into a circle about 9 inches in diameter. Then roll 2 opposite sides of the circle towards the </w:t>
                  </w:r>
                  <w:proofErr w:type="spellStart"/>
                  <w:r w:rsidRPr="00C95AE2">
                    <w:rPr>
                      <w:rFonts w:ascii="Georgia" w:eastAsia="Times New Roman" w:hAnsi="Georgia" w:cs="Times New Roman"/>
                      <w:color w:val="524E48"/>
                      <w:sz w:val="27"/>
                      <w:szCs w:val="27"/>
                      <w:lang w:eastAsia="en-GB"/>
                    </w:rPr>
                    <w:t>center</w:t>
                  </w:r>
                  <w:proofErr w:type="spellEnd"/>
                  <w:r w:rsidRPr="00C95AE2">
                    <w:rPr>
                      <w:rFonts w:ascii="Georgia" w:eastAsia="Times New Roman" w:hAnsi="Georgia" w:cs="Times New Roman"/>
                      <w:color w:val="524E48"/>
                      <w:sz w:val="27"/>
                      <w:szCs w:val="27"/>
                      <w:lang w:eastAsia="en-GB"/>
                    </w:rPr>
                    <w:t xml:space="preserve"> so it ends up have a boat like shape. Then pinch the corners together.</w:t>
                  </w:r>
                </w:p>
                <w:p w14:paraId="76C827B7" w14:textId="77777777" w:rsidR="00C95AE2" w:rsidRPr="00C95AE2" w:rsidRDefault="00C95AE2" w:rsidP="00C95AE2">
                  <w:pPr>
                    <w:numPr>
                      <w:ilvl w:val="0"/>
                      <w:numId w:val="2"/>
                    </w:numPr>
                    <w:spacing w:before="100" w:beforeAutospacing="1" w:after="100" w:afterAutospacing="1" w:line="405" w:lineRule="atLeast"/>
                    <w:rPr>
                      <w:rFonts w:ascii="Georgia" w:eastAsia="Times New Roman" w:hAnsi="Georgia" w:cs="Times New Roman"/>
                      <w:color w:val="524E48"/>
                      <w:sz w:val="27"/>
                      <w:szCs w:val="27"/>
                      <w:lang w:eastAsia="en-GB"/>
                    </w:rPr>
                  </w:pPr>
                  <w:r w:rsidRPr="00C95AE2">
                    <w:rPr>
                      <w:rFonts w:ascii="Georgia" w:eastAsia="Times New Roman" w:hAnsi="Georgia" w:cs="Times New Roman"/>
                      <w:color w:val="524E48"/>
                      <w:sz w:val="27"/>
                      <w:szCs w:val="27"/>
                      <w:lang w:eastAsia="en-GB"/>
                    </w:rPr>
                    <w:t>Transfer the khachapuri onto a baking sheet lined with greased parchment paper.</w:t>
                  </w:r>
                </w:p>
                <w:p w14:paraId="77A8846C" w14:textId="77777777" w:rsidR="00C95AE2" w:rsidRPr="00C95AE2" w:rsidRDefault="00C95AE2" w:rsidP="00C95AE2">
                  <w:pPr>
                    <w:numPr>
                      <w:ilvl w:val="0"/>
                      <w:numId w:val="2"/>
                    </w:numPr>
                    <w:spacing w:before="100" w:beforeAutospacing="1" w:after="100" w:afterAutospacing="1" w:line="405" w:lineRule="atLeast"/>
                    <w:rPr>
                      <w:rFonts w:ascii="Georgia" w:eastAsia="Times New Roman" w:hAnsi="Georgia" w:cs="Times New Roman"/>
                      <w:color w:val="524E48"/>
                      <w:sz w:val="27"/>
                      <w:szCs w:val="27"/>
                      <w:lang w:eastAsia="en-GB"/>
                    </w:rPr>
                  </w:pPr>
                  <w:r w:rsidRPr="00C95AE2">
                    <w:rPr>
                      <w:rFonts w:ascii="Georgia" w:eastAsia="Times New Roman" w:hAnsi="Georgia" w:cs="Times New Roman"/>
                      <w:color w:val="524E48"/>
                      <w:sz w:val="27"/>
                      <w:szCs w:val="27"/>
                      <w:lang w:eastAsia="en-GB"/>
                    </w:rPr>
                    <w:t>Stuff each khachapuri with the cheese mixture. Beat 1 egg with a teaspoon of water, then brush the dough with egg wash.</w:t>
                  </w:r>
                </w:p>
                <w:p w14:paraId="16ED27A3" w14:textId="77777777" w:rsidR="00C95AE2" w:rsidRPr="00C95AE2" w:rsidRDefault="00C95AE2" w:rsidP="00C95AE2">
                  <w:pPr>
                    <w:numPr>
                      <w:ilvl w:val="0"/>
                      <w:numId w:val="2"/>
                    </w:numPr>
                    <w:spacing w:before="100" w:beforeAutospacing="1" w:after="100" w:afterAutospacing="1" w:line="405" w:lineRule="atLeast"/>
                    <w:rPr>
                      <w:rFonts w:ascii="Georgia" w:eastAsia="Times New Roman" w:hAnsi="Georgia" w:cs="Times New Roman"/>
                      <w:color w:val="524E48"/>
                      <w:sz w:val="27"/>
                      <w:szCs w:val="27"/>
                      <w:lang w:eastAsia="en-GB"/>
                    </w:rPr>
                  </w:pPr>
                  <w:r w:rsidRPr="00C95AE2">
                    <w:rPr>
                      <w:rFonts w:ascii="Georgia" w:eastAsia="Times New Roman" w:hAnsi="Georgia" w:cs="Times New Roman"/>
                      <w:color w:val="524E48"/>
                      <w:sz w:val="27"/>
                      <w:szCs w:val="27"/>
                      <w:lang w:eastAsia="en-GB"/>
                    </w:rPr>
                    <w:t>Bake in a preheated 450 degrees oven for about 15 minutes or until the crust becomes golden brown.</w:t>
                  </w:r>
                </w:p>
                <w:p w14:paraId="23164A32" w14:textId="77777777" w:rsidR="00C95AE2" w:rsidRPr="00C95AE2" w:rsidRDefault="00C95AE2" w:rsidP="00C95AE2">
                  <w:pPr>
                    <w:numPr>
                      <w:ilvl w:val="0"/>
                      <w:numId w:val="2"/>
                    </w:numPr>
                    <w:spacing w:before="100" w:beforeAutospacing="1" w:after="100" w:afterAutospacing="1" w:line="405" w:lineRule="atLeast"/>
                    <w:rPr>
                      <w:rFonts w:ascii="Georgia" w:eastAsia="Times New Roman" w:hAnsi="Georgia" w:cs="Times New Roman"/>
                      <w:color w:val="524E48"/>
                      <w:sz w:val="27"/>
                      <w:szCs w:val="27"/>
                      <w:lang w:eastAsia="en-GB"/>
                    </w:rPr>
                  </w:pPr>
                  <w:r w:rsidRPr="00C95AE2">
                    <w:rPr>
                      <w:rFonts w:ascii="Georgia" w:eastAsia="Times New Roman" w:hAnsi="Georgia" w:cs="Times New Roman"/>
                      <w:color w:val="524E48"/>
                      <w:sz w:val="27"/>
                      <w:szCs w:val="27"/>
                      <w:lang w:eastAsia="en-GB"/>
                    </w:rPr>
                    <w:t xml:space="preserve">Make a well in the </w:t>
                  </w:r>
                  <w:proofErr w:type="spellStart"/>
                  <w:r w:rsidRPr="00C95AE2">
                    <w:rPr>
                      <w:rFonts w:ascii="Georgia" w:eastAsia="Times New Roman" w:hAnsi="Georgia" w:cs="Times New Roman"/>
                      <w:color w:val="524E48"/>
                      <w:sz w:val="27"/>
                      <w:szCs w:val="27"/>
                      <w:lang w:eastAsia="en-GB"/>
                    </w:rPr>
                    <w:t>center</w:t>
                  </w:r>
                  <w:proofErr w:type="spellEnd"/>
                  <w:r w:rsidRPr="00C95AE2">
                    <w:rPr>
                      <w:rFonts w:ascii="Georgia" w:eastAsia="Times New Roman" w:hAnsi="Georgia" w:cs="Times New Roman"/>
                      <w:color w:val="524E48"/>
                      <w:sz w:val="27"/>
                      <w:szCs w:val="27"/>
                      <w:lang w:eastAsia="en-GB"/>
                    </w:rPr>
                    <w:t xml:space="preserve"> of each khachapuri with the back of a spoon (about 3 inches in diameter) and drop 1 egg into each well. Then stick a few small pieces of butter into the cheese.</w:t>
                  </w:r>
                </w:p>
                <w:p w14:paraId="29291990" w14:textId="77777777" w:rsidR="00C95AE2" w:rsidRPr="00C95AE2" w:rsidRDefault="00C95AE2" w:rsidP="00C95AE2">
                  <w:pPr>
                    <w:numPr>
                      <w:ilvl w:val="0"/>
                      <w:numId w:val="2"/>
                    </w:numPr>
                    <w:spacing w:before="100" w:beforeAutospacing="1" w:after="100" w:afterAutospacing="1" w:line="405" w:lineRule="atLeast"/>
                    <w:rPr>
                      <w:rFonts w:ascii="Georgia" w:eastAsia="Times New Roman" w:hAnsi="Georgia" w:cs="Times New Roman"/>
                      <w:color w:val="524E48"/>
                      <w:sz w:val="27"/>
                      <w:szCs w:val="27"/>
                      <w:lang w:eastAsia="en-GB"/>
                    </w:rPr>
                  </w:pPr>
                  <w:r w:rsidRPr="00C95AE2">
                    <w:rPr>
                      <w:rFonts w:ascii="Georgia" w:eastAsia="Times New Roman" w:hAnsi="Georgia" w:cs="Times New Roman"/>
                      <w:color w:val="524E48"/>
                      <w:sz w:val="27"/>
                      <w:szCs w:val="27"/>
                      <w:lang w:eastAsia="en-GB"/>
                    </w:rPr>
                    <w:t>Return the khachapuri back into the oven and bake for another 5-6 minutes. Cooking time may vary depending on your oven. The egg white should be white but still pretty runny. It will cook further as it sits in the hot cheese. When serving, mix the cheese and egg with a fork and serve immediately.</w:t>
                  </w:r>
                </w:p>
                <w:p w14:paraId="28C66209" w14:textId="77777777" w:rsidR="00C95AE2" w:rsidRPr="00C95AE2" w:rsidRDefault="00C95AE2" w:rsidP="00C95AE2">
                  <w:pPr>
                    <w:spacing w:after="0" w:line="263" w:lineRule="atLeast"/>
                    <w:outlineLvl w:val="2"/>
                    <w:rPr>
                      <w:rFonts w:ascii="Tahoma" w:eastAsia="Times New Roman" w:hAnsi="Tahoma" w:cs="Tahoma"/>
                      <w:b/>
                      <w:bCs/>
                      <w:color w:val="524E48"/>
                      <w:spacing w:val="15"/>
                      <w:sz w:val="21"/>
                      <w:szCs w:val="21"/>
                      <w:lang w:eastAsia="en-GB"/>
                    </w:rPr>
                  </w:pPr>
                  <w:r w:rsidRPr="00C95AE2">
                    <w:rPr>
                      <w:rFonts w:ascii="Tahoma" w:eastAsia="Times New Roman" w:hAnsi="Tahoma" w:cs="Tahoma"/>
                      <w:b/>
                      <w:bCs/>
                      <w:noProof/>
                      <w:color w:val="524E48"/>
                      <w:spacing w:val="15"/>
                      <w:sz w:val="21"/>
                      <w:szCs w:val="21"/>
                      <w:lang w:eastAsia="en-GB"/>
                    </w:rPr>
                    <w:drawing>
                      <wp:inline distT="0" distB="0" distL="0" distR="0" wp14:anchorId="1C6AB26F" wp14:editId="33AEC233">
                        <wp:extent cx="4070350" cy="6105525"/>
                        <wp:effectExtent l="0" t="0" r="635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0350" cy="6105525"/>
                                </a:xfrm>
                                <a:prstGeom prst="rect">
                                  <a:avLst/>
                                </a:prstGeom>
                                <a:noFill/>
                                <a:ln>
                                  <a:noFill/>
                                </a:ln>
                              </pic:spPr>
                            </pic:pic>
                          </a:graphicData>
                        </a:graphic>
                      </wp:inline>
                    </w:drawing>
                  </w:r>
                  <w:r w:rsidRPr="00C95AE2">
                    <w:rPr>
                      <w:rFonts w:ascii="Tahoma" w:eastAsia="Times New Roman" w:hAnsi="Tahoma" w:cs="Tahoma"/>
                      <w:b/>
                      <w:bCs/>
                      <w:color w:val="524E48"/>
                      <w:spacing w:val="15"/>
                      <w:sz w:val="21"/>
                      <w:szCs w:val="21"/>
                      <w:lang w:eastAsia="en-GB"/>
                    </w:rPr>
                    <w:br/>
                    <w:t>Nutrition</w:t>
                  </w:r>
                </w:p>
                <w:p w14:paraId="5DABBA00" w14:textId="77777777" w:rsidR="00C95AE2" w:rsidRPr="00C95AE2" w:rsidRDefault="00C95AE2" w:rsidP="00C95AE2">
                  <w:pPr>
                    <w:spacing w:after="0" w:line="405" w:lineRule="atLeast"/>
                    <w:rPr>
                      <w:rFonts w:ascii="Georgia" w:eastAsia="Times New Roman" w:hAnsi="Georgia" w:cs="Times New Roman"/>
                      <w:color w:val="524E48"/>
                      <w:sz w:val="27"/>
                      <w:szCs w:val="27"/>
                      <w:lang w:eastAsia="en-GB"/>
                    </w:rPr>
                  </w:pPr>
                  <w:r w:rsidRPr="00C95AE2">
                    <w:rPr>
                      <w:rFonts w:ascii="Georgia" w:eastAsia="Times New Roman" w:hAnsi="Georgia" w:cs="Times New Roman"/>
                      <w:color w:val="524E48"/>
                      <w:sz w:val="27"/>
                      <w:szCs w:val="27"/>
                      <w:lang w:eastAsia="en-GB"/>
                    </w:rPr>
                    <w:t>Serving: 0.5half of 1 khachapuri | Calories: 458kcal | Carbohydrates: 45g | Protein: 23g | Fat: 19g | Saturated Fat: 10g | Cholesterol: 139mg | Sodium: 954mg | Potassium: 147mg | Fiber: 1g | Sugar: 3g | Vitamin A: 405IU | Calcium: 282mg | Iron: 3.2mg</w:t>
                  </w:r>
                </w:p>
              </w:tc>
            </w:tr>
          </w:tbl>
          <w:p w14:paraId="73E6C9BC" w14:textId="77777777" w:rsidR="00C95AE2" w:rsidRPr="00C95AE2" w:rsidRDefault="00C95AE2" w:rsidP="00C95AE2">
            <w:pPr>
              <w:spacing w:after="0" w:line="240" w:lineRule="auto"/>
              <w:rPr>
                <w:rFonts w:ascii="Helvetica" w:eastAsia="Times New Roman" w:hAnsi="Helvetica" w:cs="Helvetica"/>
                <w:color w:val="1D2228"/>
                <w:sz w:val="20"/>
                <w:szCs w:val="20"/>
                <w:lang w:eastAsia="en-GB"/>
              </w:rPr>
            </w:pPr>
          </w:p>
        </w:tc>
      </w:tr>
    </w:tbl>
    <w:p w14:paraId="473729F2" w14:textId="77777777" w:rsidR="00AA4646" w:rsidRDefault="00782529"/>
    <w:sectPr w:rsidR="00AA46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36C615" w14:textId="77777777" w:rsidR="00782529" w:rsidRDefault="00782529" w:rsidP="00C95AE2">
      <w:pPr>
        <w:spacing w:after="0" w:line="240" w:lineRule="auto"/>
      </w:pPr>
      <w:r>
        <w:separator/>
      </w:r>
    </w:p>
  </w:endnote>
  <w:endnote w:type="continuationSeparator" w:id="0">
    <w:p w14:paraId="1E87744B" w14:textId="77777777" w:rsidR="00782529" w:rsidRDefault="00782529" w:rsidP="00C95A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FAD440" w14:textId="77777777" w:rsidR="00782529" w:rsidRDefault="00782529" w:rsidP="00C95AE2">
      <w:pPr>
        <w:spacing w:after="0" w:line="240" w:lineRule="auto"/>
      </w:pPr>
      <w:r>
        <w:separator/>
      </w:r>
    </w:p>
  </w:footnote>
  <w:footnote w:type="continuationSeparator" w:id="0">
    <w:p w14:paraId="6EB66AE7" w14:textId="77777777" w:rsidR="00782529" w:rsidRDefault="00782529" w:rsidP="00C95A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70528A"/>
    <w:multiLevelType w:val="multilevel"/>
    <w:tmpl w:val="5978B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3F722CB"/>
    <w:multiLevelType w:val="multilevel"/>
    <w:tmpl w:val="E6083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AE2"/>
    <w:rsid w:val="00294D7A"/>
    <w:rsid w:val="005662AE"/>
    <w:rsid w:val="00782529"/>
    <w:rsid w:val="00C811CE"/>
    <w:rsid w:val="00C95AE2"/>
    <w:rsid w:val="00EA15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E4F62"/>
  <w15:chartTrackingRefBased/>
  <w15:docId w15:val="{D6BF66A2-B901-4B78-970D-421E52890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5A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5AE2"/>
  </w:style>
  <w:style w:type="paragraph" w:styleId="Footer">
    <w:name w:val="footer"/>
    <w:basedOn w:val="Normal"/>
    <w:link w:val="FooterChar"/>
    <w:uiPriority w:val="99"/>
    <w:unhideWhenUsed/>
    <w:rsid w:val="00C95A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5A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8674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eadmakingnewforest.us14.list-manage.com/track/click?u=ca946d319255ac2850ddf21eb&amp;id=95299dbd29&amp;e=3136502fc9"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hyperlink" Target="https://breadmakingnewforest.us14.list-manage.com/track/click?u=ca946d319255ac2850ddf21eb&amp;id=0ec49faf06&amp;e=3136502fc9" TargetMode="External"/><Relationship Id="rId4" Type="http://schemas.openxmlformats.org/officeDocument/2006/relationships/webSettings" Target="webSettings.xml"/><Relationship Id="rId9" Type="http://schemas.openxmlformats.org/officeDocument/2006/relationships/hyperlink" Target="https://breadmakingnewforest.us14.list-manage.com/track/click?u=ca946d319255ac2850ddf21eb&amp;id=125a3581a0&amp;e=3136502fc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479</Words>
  <Characters>2734</Characters>
  <Application>Microsoft Office Word</Application>
  <DocSecurity>0</DocSecurity>
  <Lines>22</Lines>
  <Paragraphs>6</Paragraphs>
  <ScaleCrop>false</ScaleCrop>
  <Company/>
  <LinksUpToDate>false</LinksUpToDate>
  <CharactersWithSpaces>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Brand</dc:creator>
  <cp:keywords/>
  <dc:description/>
  <cp:lastModifiedBy>Alan Brand</cp:lastModifiedBy>
  <cp:revision>1</cp:revision>
  <dcterms:created xsi:type="dcterms:W3CDTF">2020-02-16T13:48:00Z</dcterms:created>
  <dcterms:modified xsi:type="dcterms:W3CDTF">2020-02-16T13:50:00Z</dcterms:modified>
</cp:coreProperties>
</file>